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531" w:rsidRPr="00C36D8C" w:rsidRDefault="00C95531" w:rsidP="00C9553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              </w:t>
      </w:r>
      <w:r w:rsidRPr="00C36D8C">
        <w:rPr>
          <w:rFonts w:ascii="Times New Roman" w:eastAsia="Times New Roman" w:hAnsi="Times New Roman" w:cs="Times New Roman"/>
          <w:color w:val="222222"/>
          <w:sz w:val="24"/>
          <w:szCs w:val="24"/>
        </w:rPr>
        <w:t>Приложение к ООП НОО</w:t>
      </w:r>
    </w:p>
    <w:p w:rsidR="00C95531" w:rsidRPr="00C36D8C" w:rsidRDefault="00C95531" w:rsidP="00C95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C95531" w:rsidRPr="009A13F6" w:rsidRDefault="00C95531" w:rsidP="00C9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9A13F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Особенности оценки предметных результатов по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учебному предмету «Основы религиозных культур и светской этики</w:t>
      </w:r>
      <w:r w:rsidRPr="009A13F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»</w:t>
      </w:r>
    </w:p>
    <w:p w:rsidR="00C95531" w:rsidRPr="00C36D8C" w:rsidRDefault="00C95531" w:rsidP="00C9553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C95531" w:rsidRPr="009758FF" w:rsidRDefault="00C95531" w:rsidP="00C955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9758F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1. Список итоговых планируемых результатов с указанием этапов их формирования и способов оценки</w:t>
      </w:r>
    </w:p>
    <w:tbl>
      <w:tblPr>
        <w:tblW w:w="95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4"/>
        <w:gridCol w:w="3352"/>
      </w:tblGrid>
      <w:tr w:rsidR="00C95531" w:rsidRPr="009758FF" w:rsidTr="00716D64">
        <w:trPr>
          <w:tblHeader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95531" w:rsidRPr="009758FF" w:rsidRDefault="00C95531" w:rsidP="00716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5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95531" w:rsidRPr="009758FF" w:rsidRDefault="00C95531" w:rsidP="00716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5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Способ оценки</w:t>
            </w:r>
          </w:p>
        </w:tc>
      </w:tr>
      <w:tr w:rsidR="00C95531" w:rsidRPr="009758FF" w:rsidTr="00716D64"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95531" w:rsidRPr="009758FF" w:rsidRDefault="00C95531" w:rsidP="00716D64">
            <w:pPr>
              <w:spacing w:after="0" w:line="240" w:lineRule="auto"/>
              <w:ind w:left="3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  <w:r w:rsidRPr="009758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5531" w:rsidRPr="009758FF" w:rsidRDefault="00C95531" w:rsidP="00716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531" w:rsidRPr="009758FF" w:rsidTr="001B4E50">
        <w:trPr>
          <w:trHeight w:val="1019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0F3C6D" w:rsidRDefault="001B4E50" w:rsidP="00C95531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 w:rsidR="00C95531" w:rsidRPr="000F3C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ях, окружающей действительности</w:t>
            </w:r>
          </w:p>
          <w:p w:rsidR="00C95531" w:rsidRPr="009758FF" w:rsidRDefault="00C95531" w:rsidP="00716D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C95531" w:rsidP="00716D64">
            <w:pPr>
              <w:pStyle w:val="TableParagraph"/>
              <w:ind w:left="0"/>
              <w:rPr>
                <w:sz w:val="24"/>
                <w:szCs w:val="24"/>
              </w:rPr>
            </w:pPr>
            <w:r w:rsidRPr="009758FF">
              <w:rPr>
                <w:sz w:val="24"/>
                <w:szCs w:val="24"/>
              </w:rPr>
              <w:t xml:space="preserve"> </w:t>
            </w:r>
            <w:r w:rsidR="001B4E50">
              <w:rPr>
                <w:sz w:val="24"/>
                <w:szCs w:val="24"/>
              </w:rPr>
              <w:t>Устный ответ</w:t>
            </w:r>
          </w:p>
        </w:tc>
      </w:tr>
      <w:tr w:rsidR="00C95531" w:rsidRPr="009758FF" w:rsidTr="00716D64"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1B4E5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95531" w:rsidRPr="000F3C6D">
              <w:rPr>
                <w:color w:val="333333"/>
                <w:sz w:val="24"/>
                <w:szCs w:val="24"/>
                <w:lang w:eastAsia="ru-RU"/>
              </w:rPr>
              <w:t>ыражать своими словами понимание значимости нравственного совершенствования и роли в этом личных усилий человека, приводить примеры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</w:t>
            </w:r>
          </w:p>
        </w:tc>
      </w:tr>
      <w:tr w:rsidR="00C95531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C9553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В</w:t>
            </w:r>
            <w:r w:rsidR="00C95531" w:rsidRPr="000F3C6D">
              <w:rPr>
                <w:color w:val="333333"/>
                <w:sz w:val="24"/>
                <w:szCs w:val="24"/>
                <w:lang w:eastAsia="ru-RU"/>
              </w:rPr>
              <w:t>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задание, устный ответ</w:t>
            </w:r>
          </w:p>
        </w:tc>
      </w:tr>
      <w:tr w:rsidR="00C95531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C9553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Р</w:t>
            </w:r>
            <w:r w:rsidR="00C95531" w:rsidRPr="000F3C6D">
              <w:rPr>
                <w:color w:val="333333"/>
                <w:sz w:val="24"/>
                <w:szCs w:val="24"/>
                <w:lang w:eastAsia="ru-RU"/>
              </w:rPr>
              <w:t>ассказывать о нравственных заповедях, нормах христианской морали, их значении в выстраивании отношений в семье, между людьми, в общении и деятельности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задание, устный ответ</w:t>
            </w:r>
          </w:p>
        </w:tc>
      </w:tr>
      <w:tr w:rsidR="00C95531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C9553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Р</w:t>
            </w:r>
            <w:r w:rsidR="00C95531" w:rsidRPr="000F3C6D">
              <w:rPr>
                <w:color w:val="333333"/>
                <w:sz w:val="24"/>
                <w:szCs w:val="24"/>
                <w:lang w:eastAsia="ru-RU"/>
              </w:rPr>
              <w:t>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грех как нарушение заповедей, борьба с грехом, спасение), основное содержание и соотношение ветхозаветных</w:t>
            </w:r>
            <w:proofErr w:type="gramStart"/>
            <w:r w:rsidR="00C95531" w:rsidRPr="000F3C6D">
              <w:rPr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333333"/>
                <w:sz w:val="24"/>
                <w:szCs w:val="24"/>
                <w:lang w:eastAsia="ru-RU"/>
              </w:rPr>
              <w:t xml:space="preserve"> </w:t>
            </w:r>
            <w:r w:rsidR="00C95531" w:rsidRPr="000F3C6D">
              <w:rPr>
                <w:color w:val="333333"/>
                <w:sz w:val="24"/>
                <w:szCs w:val="24"/>
                <w:lang w:eastAsia="ru-RU"/>
              </w:rPr>
              <w:t>Д</w:t>
            </w:r>
            <w:proofErr w:type="gramEnd"/>
            <w:r w:rsidR="00C95531" w:rsidRPr="000F3C6D">
              <w:rPr>
                <w:color w:val="333333"/>
                <w:sz w:val="24"/>
                <w:szCs w:val="24"/>
                <w:lang w:eastAsia="ru-RU"/>
              </w:rPr>
              <w:t>есяти заповедей и Евангельских заповедей Блаженств, христианского нравственного идеала; объяснять «золотое правило нравственности» в православной христианской традиции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задание, устный ответ</w:t>
            </w:r>
          </w:p>
        </w:tc>
      </w:tr>
      <w:tr w:rsidR="00C95531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C9553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П</w:t>
            </w:r>
            <w:r w:rsidRPr="000F3C6D">
              <w:rPr>
                <w:color w:val="333333"/>
                <w:sz w:val="24"/>
                <w:szCs w:val="24"/>
                <w:lang w:eastAsia="ru-RU"/>
              </w:rPr>
              <w:t>ервоначальный опыт осмысления и нравственной оценки поступков, поведения (своих и других людей) с позиций православной этики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задание, устный ответ</w:t>
            </w:r>
          </w:p>
        </w:tc>
      </w:tr>
      <w:tr w:rsidR="00C95531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1B4E50" w:rsidRDefault="001B4E50" w:rsidP="001B4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4E50">
              <w:rPr>
                <w:rFonts w:ascii="Times New Roman" w:hAnsi="Times New Roman" w:cs="Times New Roman"/>
                <w:sz w:val="24"/>
                <w:szCs w:val="24"/>
              </w:rPr>
              <w:t>аскрывать своими словами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задание, устный ответ</w:t>
            </w:r>
          </w:p>
        </w:tc>
      </w:tr>
      <w:tr w:rsidR="00C95531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C95531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color w:val="333333"/>
                <w:sz w:val="24"/>
                <w:szCs w:val="24"/>
                <w:lang w:eastAsia="ru-RU"/>
              </w:rPr>
              <w:lastRenderedPageBreak/>
              <w:t>Р</w:t>
            </w:r>
            <w:r w:rsidRPr="000F3C6D">
              <w:rPr>
                <w:color w:val="333333"/>
                <w:sz w:val="24"/>
                <w:szCs w:val="24"/>
                <w:lang w:eastAsia="ru-RU"/>
              </w:rPr>
              <w:t>ассказывать о Священном Писании Церкви – Библии (Ветхий Завет, Новый 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</w:t>
            </w:r>
            <w:proofErr w:type="gramEnd"/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задание, устный ответ</w:t>
            </w:r>
          </w:p>
        </w:tc>
      </w:tr>
      <w:tr w:rsidR="00C95531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C9553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Р</w:t>
            </w:r>
            <w:r w:rsidRPr="000F3C6D">
              <w:rPr>
                <w:color w:val="333333"/>
                <w:sz w:val="24"/>
                <w:szCs w:val="24"/>
                <w:lang w:eastAsia="ru-RU"/>
              </w:rPr>
              <w:t>ассказывать о назначении и устройстве православного храма (собственно храм, притвор, алтарь, иконы, иконостас), нормах поведения в храме, общения с мирянами и священнослужителями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задание, устный ответ</w:t>
            </w:r>
          </w:p>
        </w:tc>
      </w:tr>
      <w:tr w:rsidR="00C95531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C9553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Р</w:t>
            </w:r>
            <w:r w:rsidRPr="000F3C6D">
              <w:rPr>
                <w:color w:val="333333"/>
                <w:sz w:val="24"/>
                <w:szCs w:val="24"/>
                <w:lang w:eastAsia="ru-RU"/>
              </w:rPr>
              <w:t>ассказывать о православных праздниках (не менее трёх, включая Воскресение Христово и Рождество Христово), православных постах, назначении поста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задание, устный ответ</w:t>
            </w:r>
          </w:p>
        </w:tc>
      </w:tr>
      <w:tr w:rsidR="00C95531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C9553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Р</w:t>
            </w:r>
            <w:r w:rsidRPr="000F3C6D">
              <w:rPr>
                <w:color w:val="333333"/>
                <w:sz w:val="24"/>
                <w:szCs w:val="24"/>
                <w:lang w:eastAsia="ru-RU"/>
              </w:rPr>
              <w:t>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 православных семейных ценностей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95531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задание, устный ответ</w:t>
            </w:r>
          </w:p>
        </w:tc>
      </w:tr>
      <w:tr w:rsidR="001B4E50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B4E50" w:rsidRPr="000F3C6D" w:rsidRDefault="001B4E50" w:rsidP="00C95531">
            <w:pPr>
              <w:pStyle w:val="TableParagraph"/>
              <w:ind w:left="0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Р</w:t>
            </w:r>
            <w:r w:rsidRPr="000F3C6D">
              <w:rPr>
                <w:color w:val="333333"/>
                <w:sz w:val="24"/>
                <w:szCs w:val="24"/>
                <w:lang w:eastAsia="ru-RU"/>
              </w:rPr>
              <w:t>аспознавать христианскую символику, объяснять своими словами её смысл (православный крест) и значение в православной культуре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B4E50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задание, устный ответ</w:t>
            </w:r>
          </w:p>
        </w:tc>
      </w:tr>
      <w:tr w:rsidR="001B4E50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B4E50" w:rsidRPr="000F3C6D" w:rsidRDefault="001B4E50" w:rsidP="00C95531">
            <w:pPr>
              <w:pStyle w:val="TableParagraph"/>
              <w:ind w:left="0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Р</w:t>
            </w:r>
            <w:r w:rsidRPr="000F3C6D">
              <w:rPr>
                <w:color w:val="333333"/>
                <w:sz w:val="24"/>
                <w:szCs w:val="24"/>
                <w:lang w:eastAsia="ru-RU"/>
              </w:rPr>
              <w:t>ассказывать о художественной культуре в православной традиции, об иконописи; выделять и объяснять особенности икон в сравнении с картинами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B4E50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задание, устный ответ</w:t>
            </w:r>
          </w:p>
        </w:tc>
      </w:tr>
      <w:tr w:rsidR="001B4E50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B4E50" w:rsidRPr="000F3C6D" w:rsidRDefault="001B4E50" w:rsidP="00C95531">
            <w:pPr>
              <w:pStyle w:val="TableParagraph"/>
              <w:ind w:left="0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И</w:t>
            </w:r>
            <w:r w:rsidRPr="000F3C6D">
              <w:rPr>
                <w:color w:val="333333"/>
                <w:sz w:val="24"/>
                <w:szCs w:val="24"/>
                <w:lang w:eastAsia="ru-RU"/>
              </w:rPr>
              <w:t>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российской культуры и государственности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B4E50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задание, устный ответ</w:t>
            </w:r>
          </w:p>
        </w:tc>
      </w:tr>
      <w:tr w:rsidR="001B4E50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B4E50" w:rsidRPr="000F3C6D" w:rsidRDefault="001B4E50" w:rsidP="00C95531">
            <w:pPr>
              <w:pStyle w:val="TableParagraph"/>
              <w:ind w:left="0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П</w:t>
            </w:r>
            <w:r w:rsidRPr="000F3C6D">
              <w:rPr>
                <w:color w:val="333333"/>
                <w:sz w:val="24"/>
                <w:szCs w:val="24"/>
                <w:lang w:eastAsia="ru-RU"/>
              </w:rPr>
              <w:t>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B4E50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задание, устный ответ</w:t>
            </w:r>
          </w:p>
        </w:tc>
      </w:tr>
      <w:tr w:rsidR="001B4E50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B4E50" w:rsidRPr="000F3C6D" w:rsidRDefault="001B4E50" w:rsidP="00C95531">
            <w:pPr>
              <w:pStyle w:val="TableParagraph"/>
              <w:ind w:left="0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П</w:t>
            </w:r>
            <w:r w:rsidRPr="000F3C6D">
              <w:rPr>
                <w:color w:val="333333"/>
                <w:sz w:val="24"/>
                <w:szCs w:val="24"/>
                <w:lang w:eastAsia="ru-RU"/>
              </w:rPr>
              <w:t>риводить примеры нравственных поступков, совершаемых с опорой на этические нормы религиозной культуры и внутреннюю установку личности, поступать согласно своей совести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B4E50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задание, устный ответ</w:t>
            </w:r>
          </w:p>
        </w:tc>
      </w:tr>
      <w:tr w:rsidR="001B4E50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B4E50" w:rsidRPr="000F3C6D" w:rsidRDefault="001B4E50" w:rsidP="00C95531">
            <w:pPr>
              <w:pStyle w:val="TableParagraph"/>
              <w:ind w:left="0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В</w:t>
            </w:r>
            <w:r w:rsidRPr="000F3C6D">
              <w:rPr>
                <w:color w:val="333333"/>
                <w:sz w:val="24"/>
                <w:szCs w:val="24"/>
                <w:lang w:eastAsia="ru-RU"/>
              </w:rPr>
              <w:t xml:space="preserve">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      </w:r>
            <w:r>
              <w:rPr>
                <w:color w:val="333333"/>
                <w:sz w:val="24"/>
                <w:szCs w:val="24"/>
                <w:lang w:eastAsia="ru-RU"/>
              </w:rPr>
              <w:lastRenderedPageBreak/>
              <w:t>м</w:t>
            </w:r>
            <w:r w:rsidRPr="000F3C6D">
              <w:rPr>
                <w:color w:val="333333"/>
                <w:sz w:val="24"/>
                <w:szCs w:val="24"/>
                <w:lang w:eastAsia="ru-RU"/>
              </w:rPr>
              <w:t>ногорелигиозного (приводить примеры), понимание российского общенародного (общенационального, гражданского) патриотизма, любви к Оте</w:t>
            </w:r>
            <w:r w:rsidRPr="000F3C6D">
              <w:rPr>
                <w:color w:val="333333"/>
                <w:sz w:val="24"/>
                <w:szCs w:val="24"/>
                <w:lang w:eastAsia="ru-RU"/>
              </w:rPr>
              <w:softHyphen/>
              <w:t>честву, нашей общей Родине – России; приводить примеры сотрудничества последователей традиционных религий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B4E50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Домашнее задание, устный ответ</w:t>
            </w:r>
          </w:p>
        </w:tc>
      </w:tr>
      <w:tr w:rsidR="001B4E50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B4E50" w:rsidRPr="000F3C6D" w:rsidRDefault="001B4E50" w:rsidP="00C95531">
            <w:pPr>
              <w:pStyle w:val="TableParagraph"/>
              <w:ind w:left="0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lastRenderedPageBreak/>
              <w:t>Н</w:t>
            </w:r>
            <w:r w:rsidRPr="000F3C6D">
              <w:rPr>
                <w:color w:val="333333"/>
                <w:sz w:val="24"/>
                <w:szCs w:val="24"/>
                <w:lang w:eastAsia="ru-RU"/>
              </w:rPr>
              <w:t>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B4E50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задание, устный ответ</w:t>
            </w:r>
          </w:p>
        </w:tc>
      </w:tr>
      <w:tr w:rsidR="001B4E50" w:rsidRPr="009758FF" w:rsidTr="00C95531">
        <w:trPr>
          <w:trHeight w:val="466"/>
        </w:trPr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B4E50" w:rsidRPr="000F3C6D" w:rsidRDefault="001B4E50" w:rsidP="00C95531">
            <w:pPr>
              <w:pStyle w:val="TableParagraph"/>
              <w:ind w:left="0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В</w:t>
            </w:r>
            <w:r w:rsidRPr="000F3C6D">
              <w:rPr>
                <w:color w:val="333333"/>
                <w:sz w:val="24"/>
                <w:szCs w:val="24"/>
                <w:lang w:eastAsia="ru-RU"/>
              </w:rPr>
              <w:t>ыражать своими словами понимание человеческого достоинства, ценности человеческой жизни в православной духовно-нравственной культуре, традиции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B4E50" w:rsidRPr="009758FF" w:rsidRDefault="001B4E50" w:rsidP="00716D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задание, устный ответ</w:t>
            </w:r>
          </w:p>
        </w:tc>
      </w:tr>
    </w:tbl>
    <w:p w:rsidR="003E757A" w:rsidRDefault="003E757A"/>
    <w:p w:rsidR="001C4519" w:rsidRDefault="003E757A" w:rsidP="003E757A">
      <w:pPr>
        <w:spacing w:after="0" w:line="240" w:lineRule="auto"/>
        <w:ind w:left="2" w:right="1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нормы</w:t>
      </w:r>
      <w:r w:rsidRPr="009758F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оценивания </w:t>
      </w:r>
      <w:r w:rsidR="001C4519">
        <w:rPr>
          <w:rFonts w:ascii="Times New Roman" w:hAnsi="Times New Roman" w:cs="Times New Roman"/>
          <w:b/>
          <w:sz w:val="24"/>
          <w:szCs w:val="24"/>
        </w:rPr>
        <w:t>предметных результатов</w:t>
      </w:r>
    </w:p>
    <w:p w:rsidR="003E757A" w:rsidRPr="003E757A" w:rsidRDefault="003E757A" w:rsidP="003E757A">
      <w:pPr>
        <w:spacing w:after="0" w:line="240" w:lineRule="auto"/>
        <w:ind w:left="2" w:right="1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учебному </w:t>
      </w:r>
      <w:r w:rsidRPr="009758FF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p w:rsidR="003E757A" w:rsidRPr="009758FF" w:rsidRDefault="003E757A" w:rsidP="003E757A">
      <w:pPr>
        <w:spacing w:after="0" w:line="240" w:lineRule="auto"/>
        <w:ind w:left="2" w:right="145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«Основы религиозных культур и светской этики</w:t>
      </w:r>
      <w:r w:rsidRPr="009758FF">
        <w:rPr>
          <w:rFonts w:ascii="Times New Roman" w:hAnsi="Times New Roman" w:cs="Times New Roman"/>
          <w:b/>
          <w:sz w:val="24"/>
          <w:szCs w:val="24"/>
        </w:rPr>
        <w:t>»</w:t>
      </w:r>
    </w:p>
    <w:p w:rsidR="00A82913" w:rsidRPr="00503478" w:rsidRDefault="00A82913" w:rsidP="00A82913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</w:t>
      </w:r>
      <w:r w:rsidRPr="00503478">
        <w:rPr>
          <w:rFonts w:hAnsi="Times New Roman" w:cs="Times New Roman"/>
          <w:color w:val="000000"/>
          <w:sz w:val="24"/>
          <w:szCs w:val="24"/>
        </w:rPr>
        <w:t>Объектами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оценивания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по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учебному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предмету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«ОРКСЭ</w:t>
      </w:r>
      <w:r w:rsidRPr="00503478">
        <w:rPr>
          <w:rFonts w:hAnsi="Times New Roman" w:cs="Times New Roman"/>
          <w:color w:val="000000"/>
          <w:sz w:val="24"/>
          <w:szCs w:val="24"/>
        </w:rPr>
        <w:t>»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на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НОО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503478">
        <w:rPr>
          <w:rFonts w:hAnsi="Times New Roman" w:cs="Times New Roman"/>
          <w:color w:val="000000"/>
          <w:sz w:val="24"/>
          <w:szCs w:val="24"/>
        </w:rPr>
        <w:t>являются</w:t>
      </w:r>
      <w:r w:rsidRPr="00503478">
        <w:rPr>
          <w:rFonts w:hAnsi="Times New Roman" w:cs="Times New Roman"/>
          <w:color w:val="000000"/>
          <w:sz w:val="24"/>
          <w:szCs w:val="24"/>
        </w:rPr>
        <w:t>:</w:t>
      </w:r>
    </w:p>
    <w:p w:rsidR="00A82913" w:rsidRDefault="00A82913" w:rsidP="00A82913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82913" w:rsidRDefault="00A82913" w:rsidP="00A82913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</w:p>
    <w:p w:rsidR="00A82913" w:rsidRPr="00A82913" w:rsidRDefault="00A82913" w:rsidP="00A82913">
      <w:pPr>
        <w:spacing w:after="0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A82913">
        <w:rPr>
          <w:rFonts w:ascii="Times New Roman" w:eastAsia="Calibri" w:hAnsi="Times New Roman" w:cs="Times New Roman"/>
          <w:sz w:val="24"/>
          <w:szCs w:val="24"/>
        </w:rPr>
        <w:t xml:space="preserve">Оценочный результат «зачет» за выполнение проверочной работы обучающийся получает, если выполнено не менее 50% заданий. </w:t>
      </w:r>
    </w:p>
    <w:p w:rsidR="003E757A" w:rsidRPr="00A82913" w:rsidRDefault="00A82913" w:rsidP="003E757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</w:t>
      </w:r>
      <w:r w:rsidRPr="00503478">
        <w:rPr>
          <w:rFonts w:hAnsi="Times New Roman" w:cs="Times New Roman"/>
          <w:color w:val="000000"/>
          <w:sz w:val="24"/>
          <w:szCs w:val="24"/>
        </w:rPr>
        <w:t>При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оценивании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письменных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работ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устных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ответов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применяются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общедидактические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критерии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E757A" w:rsidRPr="003E757A" w:rsidRDefault="003E757A" w:rsidP="003E757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tab/>
      </w:r>
      <w:r w:rsidRPr="003E757A">
        <w:rPr>
          <w:rFonts w:ascii="Times New Roman" w:hAnsi="Times New Roman" w:cs="Times New Roman"/>
          <w:b/>
          <w:color w:val="000000"/>
          <w:sz w:val="24"/>
          <w:szCs w:val="24"/>
        </w:rPr>
        <w:t>Зачет ставится:</w:t>
      </w:r>
    </w:p>
    <w:p w:rsidR="003E757A" w:rsidRPr="003E757A" w:rsidRDefault="003E757A" w:rsidP="003E757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7A">
        <w:rPr>
          <w:rFonts w:ascii="Times New Roman" w:hAnsi="Times New Roman" w:cs="Times New Roman"/>
          <w:color w:val="000000"/>
          <w:sz w:val="24"/>
          <w:szCs w:val="24"/>
        </w:rPr>
        <w:t xml:space="preserve">ответ соответствует поставленной учебной задаче, ошибки отсутствуют, термины и понятия </w:t>
      </w:r>
      <w:proofErr w:type="gramStart"/>
      <w:r w:rsidRPr="003E757A">
        <w:rPr>
          <w:rFonts w:ascii="Times New Roman" w:hAnsi="Times New Roman" w:cs="Times New Roman"/>
          <w:color w:val="000000"/>
          <w:sz w:val="24"/>
          <w:szCs w:val="24"/>
        </w:rPr>
        <w:t>использованы</w:t>
      </w:r>
      <w:proofErr w:type="gramEnd"/>
      <w:r w:rsidRPr="003E757A">
        <w:rPr>
          <w:rFonts w:ascii="Times New Roman" w:hAnsi="Times New Roman" w:cs="Times New Roman"/>
          <w:color w:val="000000"/>
          <w:sz w:val="24"/>
          <w:szCs w:val="24"/>
        </w:rPr>
        <w:t xml:space="preserve"> верно; содержание раскрыто полностью; ответ логичен: отсутствуют нарушения в последовательности изложения материала, важные смысловые части не пропущены. При оценке устного ответа </w:t>
      </w:r>
      <w:proofErr w:type="gramStart"/>
      <w:r w:rsidRPr="003E757A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3E757A">
        <w:rPr>
          <w:rFonts w:ascii="Times New Roman" w:hAnsi="Times New Roman" w:cs="Times New Roman"/>
          <w:color w:val="000000"/>
          <w:sz w:val="24"/>
          <w:szCs w:val="24"/>
        </w:rPr>
        <w:t xml:space="preserve"> не потребовалась помощь учителя в виде наводящих, уточняющих вопросов;</w:t>
      </w:r>
    </w:p>
    <w:p w:rsidR="003E757A" w:rsidRPr="003E757A" w:rsidRDefault="003E757A" w:rsidP="003E757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7A">
        <w:rPr>
          <w:rFonts w:ascii="Times New Roman" w:hAnsi="Times New Roman" w:cs="Times New Roman"/>
          <w:color w:val="000000"/>
          <w:sz w:val="24"/>
          <w:szCs w:val="24"/>
        </w:rPr>
        <w:t xml:space="preserve">ответ соответствует поставленной учебной задаче, но при этом допущены 1–2 ошибки; термины и понятия в целом использованы корректно; основное содержание раскрыто достаточно полно; ответ изложен логично, без пропусков важных смысловых частей. При оценке устного ответа </w:t>
      </w:r>
      <w:proofErr w:type="gramStart"/>
      <w:r w:rsidRPr="003E757A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3E757A">
        <w:rPr>
          <w:rFonts w:ascii="Times New Roman" w:hAnsi="Times New Roman" w:cs="Times New Roman"/>
          <w:color w:val="000000"/>
          <w:sz w:val="24"/>
          <w:szCs w:val="24"/>
        </w:rPr>
        <w:t xml:space="preserve"> потребовались 1–2 </w:t>
      </w:r>
      <w:proofErr w:type="gramStart"/>
      <w:r w:rsidRPr="003E757A">
        <w:rPr>
          <w:rFonts w:ascii="Times New Roman" w:hAnsi="Times New Roman" w:cs="Times New Roman"/>
          <w:color w:val="000000"/>
          <w:sz w:val="24"/>
          <w:szCs w:val="24"/>
        </w:rPr>
        <w:t>наводящих</w:t>
      </w:r>
      <w:proofErr w:type="gramEnd"/>
      <w:r w:rsidRPr="003E757A">
        <w:rPr>
          <w:rFonts w:ascii="Times New Roman" w:hAnsi="Times New Roman" w:cs="Times New Roman"/>
          <w:color w:val="000000"/>
          <w:sz w:val="24"/>
          <w:szCs w:val="24"/>
        </w:rPr>
        <w:t>, уточняющих вопроса;</w:t>
      </w:r>
    </w:p>
    <w:p w:rsidR="003E757A" w:rsidRPr="003E757A" w:rsidRDefault="003E757A" w:rsidP="003E757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757A">
        <w:rPr>
          <w:rFonts w:ascii="Times New Roman" w:hAnsi="Times New Roman" w:cs="Times New Roman"/>
          <w:color w:val="000000"/>
          <w:sz w:val="24"/>
          <w:szCs w:val="24"/>
        </w:rPr>
        <w:t>ответ частично соответствует поставленной учебной задаче, но при этом допущено в письменной работе в зависимости от типа задания от 3 до 5 ошибок, а в устной работе – не более 3 ошибок; можно констатировать минимальное ориентирование в теме; в ответе допущены пропуски отдельных смысловых частей. При оценке устного ответа обучающийся испытывает трудности при ответе на наводящие, уточняющие вопросы.</w:t>
      </w:r>
      <w:proofErr w:type="gramEnd"/>
    </w:p>
    <w:p w:rsidR="003E757A" w:rsidRPr="003E757A" w:rsidRDefault="003E757A" w:rsidP="003E757A">
      <w:pPr>
        <w:spacing w:line="240" w:lineRule="auto"/>
        <w:ind w:left="420"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757A">
        <w:rPr>
          <w:rFonts w:ascii="Times New Roman" w:hAnsi="Times New Roman" w:cs="Times New Roman"/>
          <w:b/>
          <w:color w:val="000000"/>
          <w:sz w:val="24"/>
          <w:szCs w:val="24"/>
        </w:rPr>
        <w:t>Зачет не ставится:</w:t>
      </w:r>
    </w:p>
    <w:p w:rsidR="003E757A" w:rsidRPr="003E757A" w:rsidRDefault="003E757A" w:rsidP="003E757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7A">
        <w:rPr>
          <w:rFonts w:ascii="Times New Roman" w:hAnsi="Times New Roman" w:cs="Times New Roman"/>
          <w:color w:val="000000"/>
          <w:sz w:val="24"/>
          <w:szCs w:val="24"/>
        </w:rPr>
        <w:t>ответ не соответствует поставленной учебной задаче, допущено более 5 ошибок; не раскрыто содержание темы (вопроса), нарушена логика изложения. При оценке устного ответа обучающийся не отвечает на наводящие и уточняющие вопросы.</w:t>
      </w:r>
    </w:p>
    <w:p w:rsidR="000B07F9" w:rsidRDefault="000B07F9" w:rsidP="003E757A">
      <w:pPr>
        <w:tabs>
          <w:tab w:val="left" w:pos="1110"/>
        </w:tabs>
      </w:pPr>
    </w:p>
    <w:p w:rsidR="00A82913" w:rsidRPr="00A82913" w:rsidRDefault="00A82913" w:rsidP="00A829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2913">
        <w:rPr>
          <w:rFonts w:ascii="Times New Roman" w:eastAsia="Times New Roman" w:hAnsi="Times New Roman" w:cs="Times New Roman"/>
          <w:b/>
          <w:sz w:val="28"/>
          <w:szCs w:val="28"/>
        </w:rPr>
        <w:t>2. Требования к выставлению отметок за промежуточную аттестацию</w:t>
      </w:r>
    </w:p>
    <w:p w:rsidR="00A82913" w:rsidRDefault="00A82913" w:rsidP="00A82913">
      <w:pPr>
        <w:pStyle w:val="a3"/>
        <w:spacing w:before="0" w:beforeAutospacing="0" w:after="0" w:afterAutospacing="0" w:line="276" w:lineRule="auto"/>
        <w:jc w:val="both"/>
      </w:pPr>
    </w:p>
    <w:p w:rsidR="00A82913" w:rsidRPr="00A82913" w:rsidRDefault="00A82913" w:rsidP="00A82913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97AD1"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аттестация</w:t>
      </w:r>
      <w:r w:rsidRPr="00997AD1">
        <w:rPr>
          <w:rFonts w:ascii="Times New Roman" w:eastAsia="Calibri" w:hAnsi="Times New Roman" w:cs="Times New Roman"/>
          <w:sz w:val="24"/>
          <w:szCs w:val="24"/>
        </w:rPr>
        <w:t xml:space="preserve"> по предмет</w:t>
      </w:r>
      <w:r>
        <w:rPr>
          <w:rFonts w:ascii="Times New Roman" w:eastAsia="Calibri" w:hAnsi="Times New Roman" w:cs="Times New Roman"/>
          <w:sz w:val="24"/>
          <w:szCs w:val="24"/>
        </w:rPr>
        <w:t>у «Основы религиозных культур и светской этики» (4 класс</w:t>
      </w:r>
      <w:r w:rsidRPr="00997AD1">
        <w:rPr>
          <w:rFonts w:ascii="Times New Roman" w:eastAsia="Calibri" w:hAnsi="Times New Roman" w:cs="Times New Roman"/>
          <w:sz w:val="24"/>
          <w:szCs w:val="24"/>
        </w:rPr>
        <w:t>), «не предполагающим отметочного характера оценивания, проводится в форме годового оценочного результата («зачёт», «незачёт»), который выставляется по четвертным показателям («зачёт», «незачёт») с соблюдением следующего условия: годовой результат «зачет» ставится, если суммарное  количество показателей «зачет» за 4 четверти  больше или равно «2», годовой результат «незачет» ставится, если  количество показателей «зачет</w:t>
      </w:r>
      <w:proofErr w:type="gramEnd"/>
      <w:r w:rsidRPr="00997AD1">
        <w:rPr>
          <w:rFonts w:ascii="Times New Roman" w:eastAsia="Calibri" w:hAnsi="Times New Roman" w:cs="Times New Roman"/>
          <w:sz w:val="24"/>
          <w:szCs w:val="24"/>
        </w:rPr>
        <w:t>» за 4 четверти меньше «2».</w:t>
      </w:r>
    </w:p>
    <w:p w:rsidR="00A82913" w:rsidRPr="008154DB" w:rsidRDefault="00A82913" w:rsidP="00A82913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8154DB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3. График контрольных мероприятий</w:t>
      </w:r>
    </w:p>
    <w:p w:rsidR="00A82913" w:rsidRDefault="00A82913" w:rsidP="00A82913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95"/>
        <w:gridCol w:w="2126"/>
        <w:gridCol w:w="2551"/>
        <w:gridCol w:w="2383"/>
      </w:tblGrid>
      <w:tr w:rsidR="00A82913" w:rsidTr="00716D64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2913" w:rsidRDefault="00A82913" w:rsidP="00716D64">
            <w:pPr>
              <w:pStyle w:val="a3"/>
              <w:jc w:val="center"/>
            </w:pPr>
            <w:r>
              <w:rPr>
                <w:rStyle w:val="a4"/>
              </w:rPr>
              <w:t>Контрольное мероприятие</w:t>
            </w:r>
          </w:p>
        </w:tc>
        <w:tc>
          <w:tcPr>
            <w:tcW w:w="1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2913" w:rsidRDefault="00A82913" w:rsidP="00716D64">
            <w:pPr>
              <w:pStyle w:val="a3"/>
              <w:jc w:val="center"/>
            </w:pPr>
            <w:r>
              <w:rPr>
                <w:rStyle w:val="a4"/>
              </w:rPr>
              <w:t>Тип контроля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2913" w:rsidRDefault="00A82913" w:rsidP="00716D64">
            <w:pPr>
              <w:pStyle w:val="a3"/>
              <w:jc w:val="center"/>
            </w:pPr>
            <w:r>
              <w:rPr>
                <w:rStyle w:val="a4"/>
              </w:rPr>
              <w:t>Срок проведения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2913" w:rsidRDefault="00A82913" w:rsidP="00716D64">
            <w:pPr>
              <w:pStyle w:val="a3"/>
              <w:jc w:val="center"/>
            </w:pPr>
            <w:r>
              <w:rPr>
                <w:rStyle w:val="a4"/>
              </w:rPr>
              <w:t>Классы</w:t>
            </w:r>
          </w:p>
        </w:tc>
      </w:tr>
      <w:tr w:rsidR="00A82913" w:rsidTr="00716D64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2913" w:rsidRDefault="00A82913" w:rsidP="00716D64">
            <w:pPr>
              <w:pStyle w:val="a3"/>
            </w:pPr>
            <w:r>
              <w:t xml:space="preserve">Устный опрос </w:t>
            </w:r>
          </w:p>
        </w:tc>
        <w:tc>
          <w:tcPr>
            <w:tcW w:w="1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2913" w:rsidRDefault="00A82913" w:rsidP="00716D64">
            <w:pPr>
              <w:pStyle w:val="a3"/>
            </w:pPr>
            <w:r>
              <w:t>Текущий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2913" w:rsidRDefault="00A82913" w:rsidP="00716D64">
            <w:pPr>
              <w:pStyle w:val="a3"/>
            </w:pPr>
            <w:r>
              <w:t>На каждом уроке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2913" w:rsidRPr="00A82913" w:rsidRDefault="00A82913" w:rsidP="00716D64">
            <w:pPr>
              <w:pStyle w:val="a3"/>
              <w:tabs>
                <w:tab w:val="left" w:pos="1474"/>
              </w:tabs>
            </w:pPr>
            <w:r w:rsidRPr="00A82913">
              <w:t>4 класс</w:t>
            </w:r>
            <w:r w:rsidRPr="00A82913">
              <w:tab/>
            </w:r>
          </w:p>
        </w:tc>
      </w:tr>
      <w:tr w:rsidR="00A82913" w:rsidTr="00716D64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2913" w:rsidRDefault="00A82913" w:rsidP="00716D64">
            <w:pPr>
              <w:pStyle w:val="a3"/>
            </w:pPr>
            <w:r>
              <w:t>Краткие письменные ответы</w:t>
            </w:r>
          </w:p>
        </w:tc>
        <w:tc>
          <w:tcPr>
            <w:tcW w:w="1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2913" w:rsidRDefault="00A82913" w:rsidP="00716D64">
            <w:pPr>
              <w:pStyle w:val="a3"/>
            </w:pPr>
            <w:r>
              <w:t>Текущий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2913" w:rsidRDefault="00A82913" w:rsidP="00716D64">
            <w:pPr>
              <w:pStyle w:val="a3"/>
            </w:pPr>
            <w:r>
              <w:t>По итогам изучения темы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2913" w:rsidRPr="00A82913" w:rsidRDefault="00A82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91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A82913" w:rsidTr="00716D64">
        <w:trPr>
          <w:trHeight w:val="161"/>
        </w:trPr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2913" w:rsidRDefault="00A82913" w:rsidP="00716D64">
            <w:pPr>
              <w:pStyle w:val="a3"/>
            </w:pPr>
            <w:r>
              <w:t>Проверочная  работа</w:t>
            </w:r>
          </w:p>
        </w:tc>
        <w:tc>
          <w:tcPr>
            <w:tcW w:w="1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2913" w:rsidRDefault="00A82913" w:rsidP="00716D64">
            <w:pPr>
              <w:pStyle w:val="a3"/>
            </w:pPr>
            <w:r>
              <w:t>Промежуточный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2913" w:rsidRDefault="00A82913" w:rsidP="00716D64">
            <w:pPr>
              <w:pStyle w:val="a3"/>
            </w:pPr>
            <w:r>
              <w:t>По итогам усвоения темы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2913" w:rsidRPr="00A82913" w:rsidRDefault="00A82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91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A82913" w:rsidTr="00716D64">
        <w:trPr>
          <w:trHeight w:val="161"/>
        </w:trPr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2913" w:rsidRDefault="00A82913" w:rsidP="00716D64">
            <w:pPr>
              <w:pStyle w:val="a3"/>
            </w:pPr>
            <w:r>
              <w:t>Контрольная работа (тестирование)</w:t>
            </w:r>
          </w:p>
        </w:tc>
        <w:tc>
          <w:tcPr>
            <w:tcW w:w="1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2913" w:rsidRDefault="00A82913" w:rsidP="00716D64">
            <w:pPr>
              <w:pStyle w:val="a3"/>
            </w:pPr>
            <w:r>
              <w:t>Итоговый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2913" w:rsidRDefault="00A82913" w:rsidP="00716D64">
            <w:pPr>
              <w:pStyle w:val="a3"/>
            </w:pPr>
            <w:r>
              <w:t>В конце учебного года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2913" w:rsidRPr="00A82913" w:rsidRDefault="00A82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91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</w:tbl>
    <w:p w:rsidR="00A82913" w:rsidRPr="003E757A" w:rsidRDefault="00A82913" w:rsidP="003E757A">
      <w:pPr>
        <w:tabs>
          <w:tab w:val="left" w:pos="1110"/>
        </w:tabs>
      </w:pPr>
    </w:p>
    <w:sectPr w:rsidR="00A82913" w:rsidRPr="003E757A" w:rsidSect="000B0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C66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4628E7"/>
    <w:multiLevelType w:val="multilevel"/>
    <w:tmpl w:val="D7D8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67529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5531"/>
    <w:rsid w:val="000B07F9"/>
    <w:rsid w:val="001B4E50"/>
    <w:rsid w:val="001C4519"/>
    <w:rsid w:val="003E757A"/>
    <w:rsid w:val="00A82913"/>
    <w:rsid w:val="00C95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95531"/>
    <w:pPr>
      <w:widowControl w:val="0"/>
      <w:autoSpaceDE w:val="0"/>
      <w:autoSpaceDN w:val="0"/>
      <w:spacing w:before="56"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3">
    <w:name w:val="Normal (Web)"/>
    <w:basedOn w:val="a"/>
    <w:uiPriority w:val="99"/>
    <w:unhideWhenUsed/>
    <w:rsid w:val="00A8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29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2026-02-08T14:52:00Z</dcterms:created>
  <dcterms:modified xsi:type="dcterms:W3CDTF">2026-02-08T17:38:00Z</dcterms:modified>
</cp:coreProperties>
</file>