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outlineLvl w:val="0"/>
        <w:rPr>
          <w:rFonts w:ascii="Times New Roman" w:eastAsia="Times New Roman" w:hAnsi="Times New Roman" w:cs="Times New Roman"/>
          <w:color w:val="020C22"/>
          <w:kern w:val="36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kern w:val="36"/>
          <w:lang w:eastAsia="ru-RU"/>
        </w:rPr>
        <w:t>Федеральный закон от 04.12.2007 г. № 329-ФЗ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О физической культуре и спорте в Российской Федерации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hyperlink r:id="rId5" w:tgtFrame="_blank" w:history="1">
        <w:proofErr w:type="spellStart"/>
        <w:r w:rsidRPr="003C6455">
          <w:rPr>
            <w:rFonts w:ascii="Times New Roman" w:eastAsia="Times New Roman" w:hAnsi="Times New Roman" w:cs="Times New Roman"/>
            <w:color w:val="606778"/>
            <w:u w:val="single"/>
            <w:lang w:eastAsia="ru-RU"/>
          </w:rPr>
          <w:t>pravo.gov.ru</w:t>
        </w:r>
        <w:proofErr w:type="spellEnd"/>
      </w:hyperlink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2AC1A0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РОССИЙСКАЯ ФЕДЕРАЦИЯ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outlineLvl w:val="3"/>
        <w:rPr>
          <w:rFonts w:ascii="Times New Roman" w:eastAsia="Times New Roman" w:hAnsi="Times New Roman" w:cs="Times New Roman"/>
          <w:color w:val="2AC1A0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ФЕДЕРАЛЬНЫЙ</w:t>
      </w:r>
      <w:proofErr w:type="gramEnd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 xml:space="preserve"> ЗАКОНО физической культуре и спорте в Российской Федерации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Принят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Государственной Думой                               16 ноября 2007 года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Одобрен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Советом Федерации                                    23 ноября 2007 года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outlineLvl w:val="3"/>
        <w:rPr>
          <w:rFonts w:ascii="Times New Roman" w:eastAsia="Times New Roman" w:hAnsi="Times New Roman" w:cs="Times New Roman"/>
          <w:color w:val="2AC1A0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В редакции федеральных законов от 23.07.2008 № 160-ФЗ, от 25.12.2008 № 281-ФЗ, т 07.05.2009 № 82-ФЗ, т 18.07.2009 № 175-ФЗ, т 25.11.2009 № 276-ФЗ, от 07.05.2010 № 82-ФЗ, от 27.07.2010 № 196-ФЗ, от 29.11.2010 № 321-ФЗ, от 23.02.2011 № 20-ФЗ, от 21.04.2011 № 76-ФЗ, от 19.07.2011 № 248-ФЗ, от 03.12.2011 № 384-ФЗ, от 06.12.2011 № 412-ФЗ, от 06.12.2011 № 413-ФЗ, от 10.07.2012 № 108-ФЗ, от 28.07.2012 № 136-ФЗ, от 25.12.2012 № 257-ФЗ, от 07.05.2013 № 104-ФЗ, от 07.06.2013</w:t>
      </w:r>
      <w:proofErr w:type="gramEnd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 № </w:t>
      </w:r>
      <w:proofErr w:type="gramStart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108-ФЗ, от 02.07.2013 № 185-ФЗ, от 23.07.2013 № 192-ФЗ, от 23.07.2013 № 198-ФЗ, от 04.06.2014 № 145-ФЗ, от 23.06.2014 № 170-ФЗ, от 31.12.2014 № 490-ФЗ, от 31.12.2014 № 523-ФЗ, от 06.04.2015 № 78-ФЗ, от 29.06.2015 № 202-ФЗ, от 29.06.2015 № 204-ФЗ, от 05.10.2015 № 274-ФЗ, от 03.11.2015 № 308-ФЗ, от 05.04.2016 № 104-ФЗ, от 01.05.2016 № 131-ФЗ, от 02.06.2016 № 153-ФЗ, от 03.07.2016 № 284-ФЗ, от 22.11.2016 № 396-ФЗ, от 28.03.2017 № 44-ФЗ, от 17.04.2017 № 78-ФЗ, от 26.07.2017</w:t>
      </w:r>
      <w:proofErr w:type="gramEnd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 xml:space="preserve"> № 202-ФЗ, от 05.12.2017 № 373-ФЗ, от 05.02.2018 № 15-ФЗ, от 18.04.2018 № 79-ФЗ, от 04.06.2018 № 147-ФЗ, от 29.07.2018 № 272-ФЗ, от 18.12.2018 № 467-ФЗ, от 18.12.2018 № 468-ФЗ, от 27.12.2018 № 564-ФЗ, от 03.07.2019 № 172-ФЗ, от 02.08.2019 № 303-ФЗ, от 13.07.2020 № 190-ФЗ, от 31.07.2020 № 245-ФЗ, </w:t>
      </w:r>
      <w:proofErr w:type="gramStart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от 31.07.2020 № 270-ФЗ, от 31.07.2020 № 272-ФЗ, от 31.07.2020 № 273-ФЗ, от 31.07.2020 № 274-ФЗ, от 08.12.2020 № 429-ФЗ, от 30.12.2020 № 493-ФЗ, от 30.12.2020 № 524-ФЗ, от 05.04.2021 № 87-ФЗ, от 30.04.2021 № 127-ФЗ, от 30.04.2021 № 138-ФЗ, от 02.07.2021 № 351-ФЗ, от 30.12.2021 № 462-ФЗ, от 06.03.2022 № 43-ФЗ, от 19.12.2022 № 544-ФЗ, от 28.12.2022 № 568-ФЗ, от 28.02.2023 № 49-ФЗ, от 28.04.2023 № 174-ФЗ, от 24.06.2023 № 272-ФЗ, от 04.08.2023 № 453-ФЗ, от 19.10.2023 № 503-ФЗ</w:t>
      </w:r>
      <w:proofErr w:type="gramEnd"/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, от 30.11.2023 № 564-ФЗ, от 25.12.2023 № 684-ФЗ)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outlineLvl w:val="3"/>
        <w:rPr>
          <w:rFonts w:ascii="Times New Roman" w:eastAsia="Times New Roman" w:hAnsi="Times New Roman" w:cs="Times New Roman"/>
          <w:color w:val="2AC1A0"/>
          <w:lang w:eastAsia="ru-RU"/>
        </w:rPr>
      </w:pPr>
      <w:r w:rsidRPr="003C6455">
        <w:rPr>
          <w:rFonts w:ascii="Times New Roman" w:eastAsia="Times New Roman" w:hAnsi="Times New Roman" w:cs="Times New Roman"/>
          <w:color w:val="2AC1A0"/>
          <w:lang w:eastAsia="ru-RU"/>
        </w:rPr>
        <w:t>(С учетом федеральных законов от 17.12.2009 № 313-ФЗ, от 21.07.2014 № 211-ФЗ)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Глава 1. Общие положения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Статья 1. Предмет регулирования настоящего Федерального закона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Настоящий Федеральный закон 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Статья 2. Основные понятия, используемые в настоящем Федеральном законе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Институты, понятия и термины гражданского, семейного и других отраслей законодательства Российской Федерации, используемые в настоящем Федеральном законе, применяются в том значении, в котором они используются в этих отраслях законодательства, если иное не предусмотрено настоящим Федеральным законом. В целях настоящего Федерального закона используются следующие основные понятия: (В редакции Федерального закона от 30.04.2021 № 127-ФЗ)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1) вид программы -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соревнования;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11) антидопинговое обеспечение - проведение мероприятий, направленных на предотвращение допинга в спорте и борьбу с ним; (Дополнение пунктом - Федеральный закон от 07.05.2010 № 82-ФЗ)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12) базовые виды спорта - виды спорта, включенные в программы Олимпийских игр,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Паралимпийских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игр, а также иные виды спорта, развиваемые субъектами Российской </w:t>
      </w: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lastRenderedPageBreak/>
        <w:t>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спортивных </w:t>
      </w: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мероприятиях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. </w:t>
      </w: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Перечень базовых видов спорта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 федеральный орган исполнительной власти в области физической культуры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и спорта), в установленном им по согласованию с Олимпийским комитетом России и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Паралимпийским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комитетом России порядке; (Дополнение пунктом - Федеральный закон от 25.12.2012 № 257-ФЗ)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2) вид спорта -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оборудование;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21) Всероссийский физкультурно-спортивный комплекс "Готов к труду и обороне" (ГТО) (далее также - комплекс ГТО) -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подготовленности; (Дополнение пунктом - Федеральный закон от 05.10.2015 № 274-ФЗ)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3) военно-прикладные и служебно-прикладные виды спорта -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 -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власти;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(В редакции Федерального закона от 29.06.2015 № 204-ФЗ)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31) добровольцы (волонтеры) -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деятельность; (Дополнение пунктом - Федеральный закон от 25.12.2012 № 257-ФЗ) (В редакции Федерального закона от 05.02.2018 № 15-ФЗ)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31-1) детско-юношеский спорт - часть спорта, направленная на физическое воспитание и физическую подготовку лиц, не достигших возраста восемнадцати лет, посредством их участия в организованных и (или) самостоятельных занятиях, физкультурных мероприятиях и спортивных мероприятиях, а также на подготовку спортивного резерва; (Дополнение пунктом - Федеральный закон от 02.06.2016 № 153-ФЗ) (В редакции Федерального закона от 30.04.2021 № 127-ФЗ)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32) животные, участвующие в спортивных соревнованиях, - животные, участвующие в соответствии с правилами вида спорта в спортивных соревнованиях по данному виду спорта; (Дополнение пунктом - Федеральный закон от 25.12.2012 № 257-ФЗ)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33) зрители - физические лица, находящиеся в месте проведения официального спортивного соревнования, не являющиеся его участниками и иным образом не задействованные в проведении такого соревнования, в том числе в обеспечении общественного порядка и общественной безопасности при проведении такого соревнования; (Дополнение пунктом - Федеральный закон от 23.07.2013 № 192-ФЗ)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34) контролер-распорядитель - физическое лицо, которое прошло специальную подготовку в порядке, установленном федеральным органом исполнительной власти в области физической культуры и спорта, имеет удостоверение контролера-распорядителя, выданное в порядке, установленном федеральным органом исполнительной власти в области физической культуры и спорта, и привлекается организатором официального спортивного соревнования и (или) собственником, пользователем объекта спорта на договорной основе для обеспечения общественного порядка и общественной безопасности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при проведении официального спортивного соревнования; (Дополнение пунктом - Федеральный закон от 23.07.2013 № 192-ФЗ) (В редакции Федерального закона от 29.06.2015 № 204-ФЗ)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lastRenderedPageBreak/>
        <w:t>35) корпоративный спорт - часть массового спорта, направленная на физическую подготовку, физическое развитие работников, членов их семей, а также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работодателей, физкультурно-спортивных обществ; (Дополнение пунктом - Федеральный закон от 31.07.2020 № 273-ФЗ) (В редакции Федерального закона от 25.12.2023 № 684-ФЗ)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36) любительский спорт - часть массового спорта, направленная на организацию и проведение спортивных соревнований, которые не связаны с подготовкой спортивных сборных команд Российской Федерации и спортивных сборных команд субъектов Российской Федерации и </w:t>
      </w: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участие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в которых не направлено на систематическое получение дохода и не является трудовой функцией спортсменов, принимающих участие в таких соревнованиях (далее - любительские спортивные соревнования); (Дополнение пунктом - Федеральный закон от 25.12.2023 № 684-ФЗ)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37) любительская спортивная лига - некоммерческая организация, которая создана на основе членства и основными целями деятельности которой являются организация и проведение любительских спортивных соревнований; (Дополнение пунктом - Федеральный закон от 25.12.2023 № 684-ФЗ)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4) массовый спорт - часть спорта, направленная на физическое воспитание и физическую подготовку граждан посредством их вовлечения в систематические занятия физической культурой и спортом путем предоставления возможности для проведения организованных и (или) самостоятельных занятий и (или) для участия в физкультурных мероприятиях и спортивных соревнованиях; (В редакции Федерального закона от 25.12.2023 № 684-ФЗ)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41) место проведения официального спортивного соревнования -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ними; (Дополнение пунктом - Федеральный закон от 23.07.2013 № 192-ФЗ) (В редакции Федерального закона от 03.07.2019 № 172-ФЗ)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5) национальные виды спорта -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Федерации; (В редакции Федерального закона от 23.06.2014 № 170-ФЗ)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6) общероссийская спортивная федерация -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 - членов спортивных сборных команд Российской Федерации; (В редакции Федерального закона от 25.12.2012 № 257-ФЗ)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61) региональная спортивная федерация - региональная общественная организация, являющаяся членом общероссийской спортивной федерации (далее 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 - членов спортивных сборных команд субъекта Российской Федерации;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(Дополнение пунктом - Федеральный закон от 25.12.2012 № 257-ФЗ)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62) физкультурно-спортивное общество -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союзов; (Дополнение пунктом - Федеральный закон от 31.07.2020 № 272-ФЗ)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7) объект спорта -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имущества; (В редакции Федерального закона от 30.04.2021 № 138-ФЗ)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71) олимпийская делегация Российской Федерации - олимпийская команда России, а также представители Олимпийского комитета России, органов государственной власти Российской </w:t>
      </w: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lastRenderedPageBreak/>
        <w:t>Федерации, общероссийских 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комитетов; (Дополнение пунктом - Федеральный закон от 25.12.2012 № 257-ФЗ) (В редакции Федерального закона от 29.06.2015 № 204-ФЗ)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72) олимпийская команда России -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комитетов; (Дополнение пунктом - Федеральный закон от 25.12.2012 № 257-ФЗ) (В редакции Федерального закона от 29.06.2015 № 204-ФЗ)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72-1) оператор информационной системы идентификации болельщиков 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в случаях, определенных решениями Правительства Российской Федерации, обеспечивающий возможность проведения идентификации и аутентификации зрителей, участников официальных спортивных соревнований, иных лиц, задействованных в проведении таких соревнований;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(Дополнение пунктом - Федеральный закон от 30.12.2021 № 462-ФЗ)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73) организатор спортивного соревнования 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законом;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 (Дополнение пунктом - Федеральный закон от 22.11.2016 № 396-ФЗ)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8) организатор физкультурного мероприятия 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 (В редакции Федерального закона от 22.11.2016 № 396-ФЗ)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9) официальные физкультурные мероприятия и спортивные мероприятия -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91) 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паралимпийская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делегация Российской Федерации -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паралимпийская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команда России, а также представители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Паралимпийского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комитета России, органов государственной власти Российской Федерации, общероссийских спортивных федераций, обеспечивающие участие членов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паралимпийской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команды России в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Паралимпийских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паралимпийского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комитета; (Дополнение пунктом - Федеральный закон от 25.12.2012 № 257-ФЗ)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92) 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паралимпийская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команда России -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Паралимпийских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паралимпийского</w:t>
      </w:r>
      <w:proofErr w:type="spell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комитета; (Дополнение пунктом - Федеральный закон от 25.12.2012 № 257-ФЗ)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93) персонифицированная карта для посещения спортивного соревнования (далее - персонифицированная карта) - электронный документ, оформляемый по итогам идентификации зрителя, участника официального спортивного соревнования, иного лица, задействованного в проведении такого соревнования, для аутентификации указанных лиц, осуществляемой в целях обеспечения безопасности государства, общественной безопасности и общественного порядка при проведении официальных спортивных соревнований; (Дополнение пунктом - Федеральный закон от 30.12.2021 № 462-ФЗ)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10) (Пункт утратил силу - Федеральный закон от 30.04.2021 № 127-ФЗ)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101) программа развития вида спорта в Российской Федерации или субъекте Российской Федерации - программа, которая разрабатывается соответствующей общероссийской или региональной спортивной федерацией сроком на четыре года в порядке, установленном федеральным органом исполнительной власти в области физической культуры и спорта или </w:t>
      </w: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lastRenderedPageBreak/>
        <w:t>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Федерации; (Дополнение пунктом - Федеральный закон от 29.06.2015 № 204-ФЗ) (В редакции Федерального закона от 30.12.2020 № 524-ФЗ)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102) профессиональная спортивная лига -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законом; (Дополнение пунктом - Федеральный закон от 22.11.2016 № 396-ФЗ)</w:t>
      </w:r>
      <w:proofErr w:type="gramEnd"/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103) профессиональные спортивные соревнования - спортивные соревнования по командным игровым видам спорта, участие в которых направлено на получение дохода и одним из условий допуска </w:t>
      </w:r>
      <w:proofErr w:type="gramStart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спортсмена</w:t>
      </w:r>
      <w:proofErr w:type="gramEnd"/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 xml:space="preserve"> к которым является наличие у него трудовых отношений с соответствующим профессиональным спортивным клубом, если 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соревнований; (Дополнение пунктом - Федеральный закон от 22.11.2016 № 396-ФЗ)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104) профессиональный спортивный клуб -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соревновании; (Дополнение пунктом - Федеральный закон от 22.11.2016 № 396-ФЗ)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11) профессиональный спорт - часть спорта, направленная на организацию и проведение профессиональных спортивных соревнований; (В редакции Федерального закона от 22.11.2016 № 396-ФЗ)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r w:rsidRPr="003C6455">
        <w:rPr>
          <w:rFonts w:ascii="Times New Roman" w:eastAsia="Times New Roman" w:hAnsi="Times New Roman" w:cs="Times New Roman"/>
          <w:color w:val="020C22"/>
          <w:lang w:eastAsia="ru-RU"/>
        </w:rPr>
        <w:t>111) символика физкультурного мероприятия или спортивного мероприятия - флаг, логотип, гимн, девиз организатора физкультурного мероприятия или спортивного мероприятия, официальное наименование</w:t>
      </w:r>
    </w:p>
    <w:p w:rsidR="003C6455" w:rsidRPr="003C6455" w:rsidRDefault="003C6455" w:rsidP="003C6455">
      <w:pPr>
        <w:shd w:val="clear" w:color="auto" w:fill="FEFEFE"/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20C22"/>
          <w:lang w:eastAsia="ru-RU"/>
        </w:rPr>
      </w:pPr>
      <w:hyperlink r:id="rId6" w:history="1">
        <w:r w:rsidRPr="003C6455">
          <w:rPr>
            <w:rFonts w:ascii="Times New Roman" w:eastAsia="Times New Roman" w:hAnsi="Times New Roman" w:cs="Times New Roman"/>
            <w:color w:val="FEFEFE"/>
            <w:u w:val="single"/>
            <w:lang w:eastAsia="ru-RU"/>
          </w:rPr>
          <w:t>Показать следующую страницу документа</w:t>
        </w:r>
      </w:hyperlink>
    </w:p>
    <w:sectPr w:rsidR="003C6455" w:rsidRPr="003C6455" w:rsidSect="00AC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899"/>
    <w:multiLevelType w:val="multilevel"/>
    <w:tmpl w:val="F13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76250"/>
    <w:multiLevelType w:val="multilevel"/>
    <w:tmpl w:val="CBF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80BAA"/>
    <w:multiLevelType w:val="multilevel"/>
    <w:tmpl w:val="415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2653A"/>
    <w:multiLevelType w:val="multilevel"/>
    <w:tmpl w:val="676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E50F8"/>
    <w:multiLevelType w:val="multilevel"/>
    <w:tmpl w:val="FA1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F49F0"/>
    <w:multiLevelType w:val="multilevel"/>
    <w:tmpl w:val="6408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730D7"/>
    <w:multiLevelType w:val="multilevel"/>
    <w:tmpl w:val="A47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05030"/>
    <w:multiLevelType w:val="multilevel"/>
    <w:tmpl w:val="FD0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A5809"/>
    <w:multiLevelType w:val="multilevel"/>
    <w:tmpl w:val="0FDA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6455"/>
    <w:rsid w:val="000425EE"/>
    <w:rsid w:val="000475EC"/>
    <w:rsid w:val="000904C1"/>
    <w:rsid w:val="001E2139"/>
    <w:rsid w:val="00266E91"/>
    <w:rsid w:val="003263F1"/>
    <w:rsid w:val="00330DE4"/>
    <w:rsid w:val="00354406"/>
    <w:rsid w:val="003A09D7"/>
    <w:rsid w:val="003C6455"/>
    <w:rsid w:val="003E18B5"/>
    <w:rsid w:val="004464D8"/>
    <w:rsid w:val="00505B60"/>
    <w:rsid w:val="00515368"/>
    <w:rsid w:val="00667D1C"/>
    <w:rsid w:val="00693826"/>
    <w:rsid w:val="00695A51"/>
    <w:rsid w:val="006C5E97"/>
    <w:rsid w:val="007901FC"/>
    <w:rsid w:val="007A1A69"/>
    <w:rsid w:val="008E053E"/>
    <w:rsid w:val="009158B1"/>
    <w:rsid w:val="00995B35"/>
    <w:rsid w:val="009F6AAF"/>
    <w:rsid w:val="00A052AA"/>
    <w:rsid w:val="00AC6BAD"/>
    <w:rsid w:val="00B025E8"/>
    <w:rsid w:val="00B05374"/>
    <w:rsid w:val="00B45DC2"/>
    <w:rsid w:val="00BF69F5"/>
    <w:rsid w:val="00CA4FAF"/>
    <w:rsid w:val="00CA58CA"/>
    <w:rsid w:val="00D035B3"/>
    <w:rsid w:val="00D30587"/>
    <w:rsid w:val="00DA47D0"/>
    <w:rsid w:val="00DC16F4"/>
    <w:rsid w:val="00DC5634"/>
    <w:rsid w:val="00DD47A3"/>
    <w:rsid w:val="00E9736A"/>
    <w:rsid w:val="00ED25BE"/>
    <w:rsid w:val="00F21FC6"/>
    <w:rsid w:val="00F27319"/>
    <w:rsid w:val="00F67B1E"/>
    <w:rsid w:val="00FD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AD"/>
  </w:style>
  <w:style w:type="paragraph" w:styleId="1">
    <w:name w:val="heading 1"/>
    <w:basedOn w:val="a"/>
    <w:link w:val="10"/>
    <w:uiPriority w:val="9"/>
    <w:qFormat/>
    <w:rsid w:val="003C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C6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4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4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455"/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select2-selectionrendered">
    <w:name w:val="select2-selection__rendered"/>
    <w:basedOn w:val="a0"/>
    <w:rsid w:val="003C64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6455"/>
    <w:rPr>
      <w:rFonts w:ascii="Arial" w:eastAsia="Times New Roman" w:hAnsi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C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0">
    <w:name w:val="num0"/>
    <w:basedOn w:val="a0"/>
    <w:rsid w:val="003C6455"/>
  </w:style>
  <w:style w:type="paragraph" w:styleId="a5">
    <w:name w:val="Balloon Text"/>
    <w:basedOn w:val="a"/>
    <w:link w:val="a6"/>
    <w:uiPriority w:val="99"/>
    <w:semiHidden/>
    <w:unhideWhenUsed/>
    <w:rsid w:val="003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96">
                          <w:marLeft w:val="0"/>
                          <w:marRight w:val="0"/>
                          <w:marTop w:val="0"/>
                          <w:marBottom w:val="3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28369">
                          <w:marLeft w:val="0"/>
                          <w:marRight w:val="0"/>
                          <w:marTop w:val="0"/>
                          <w:marBottom w:val="3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1497">
                          <w:marLeft w:val="0"/>
                          <w:marRight w:val="0"/>
                          <w:marTop w:val="0"/>
                          <w:marBottom w:val="3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4763">
                          <w:marLeft w:val="0"/>
                          <w:marRight w:val="745"/>
                          <w:marTop w:val="0"/>
                          <w:marBottom w:val="3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5409">
                          <w:marLeft w:val="0"/>
                          <w:marRight w:val="745"/>
                          <w:marTop w:val="0"/>
                          <w:marBottom w:val="3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3423">
                          <w:marLeft w:val="0"/>
                          <w:marRight w:val="0"/>
                          <w:marTop w:val="0"/>
                          <w:marBottom w:val="3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7595">
                          <w:marLeft w:val="0"/>
                          <w:marRight w:val="0"/>
                          <w:marTop w:val="571"/>
                          <w:marBottom w:val="5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5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6214">
                              <w:marLeft w:val="0"/>
                              <w:marRight w:val="497"/>
                              <w:marTop w:val="0"/>
                              <w:marBottom w:val="4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6800">
                              <w:marLeft w:val="0"/>
                              <w:marRight w:val="497"/>
                              <w:marTop w:val="0"/>
                              <w:marBottom w:val="4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1340">
                              <w:marLeft w:val="0"/>
                              <w:marRight w:val="497"/>
                              <w:marTop w:val="0"/>
                              <w:marBottom w:val="4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6212">
                              <w:marLeft w:val="0"/>
                              <w:marRight w:val="0"/>
                              <w:marTop w:val="0"/>
                              <w:marBottom w:val="4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301">
                      <w:marLeft w:val="0"/>
                      <w:marRight w:val="0"/>
                      <w:marTop w:val="0"/>
                      <w:marBottom w:val="1589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A8F0E0"/>
                        <w:right w:val="none" w:sz="0" w:space="0" w:color="auto"/>
                      </w:divBdr>
                      <w:divsChild>
                        <w:div w:id="1856578102">
                          <w:marLeft w:val="3476"/>
                          <w:marRight w:val="34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8949">
                              <w:marLeft w:val="0"/>
                              <w:marRight w:val="0"/>
                              <w:marTop w:val="0"/>
                              <w:marBottom w:val="1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5471">
                              <w:marLeft w:val="0"/>
                              <w:marRight w:val="0"/>
                              <w:marTop w:val="0"/>
                              <w:marBottom w:val="7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7607">
                          <w:marLeft w:val="3476"/>
                          <w:marRight w:val="34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279403">
                  <w:marLeft w:val="3923"/>
                  <w:marRight w:val="3923"/>
                  <w:marTop w:val="0"/>
                  <w:marBottom w:val="0"/>
                  <w:divBdr>
                    <w:top w:val="single" w:sz="12" w:space="0" w:color="D6D6D6"/>
                    <w:left w:val="single" w:sz="12" w:space="0" w:color="D6D6D6"/>
                    <w:bottom w:val="single" w:sz="12" w:space="0" w:color="D6D6D6"/>
                    <w:right w:val="single" w:sz="12" w:space="0" w:color="D6D6D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26631/page/2" TargetMode="External"/><Relationship Id="rId5" Type="http://schemas.openxmlformats.org/officeDocument/2006/relationships/hyperlink" Target="http://pravo.gov.ru/proxy/ips/?docbody=&amp;firstDoc=1&amp;lastDoc=1&amp;nd=102118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2973</Words>
  <Characters>16950</Characters>
  <Application>Microsoft Office Word</Application>
  <DocSecurity>0</DocSecurity>
  <Lines>141</Lines>
  <Paragraphs>39</Paragraphs>
  <ScaleCrop>false</ScaleCrop>
  <Company>Microsoft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2024-01-31T10:21:00Z</dcterms:created>
  <dcterms:modified xsi:type="dcterms:W3CDTF">2024-01-31T10:23:00Z</dcterms:modified>
</cp:coreProperties>
</file>